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800"/>
        <w:jc w:val="righ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Helvetica" w:eastAsia="仿宋_GB2312" w:cs="Helvetica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widowControl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 w:cs="仿宋_GB2312"/>
          <w:kern w:val="0"/>
          <w:sz w:val="44"/>
          <w:szCs w:val="44"/>
        </w:rPr>
        <w:t>深圳市社会采购代理机构申报表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机构名称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办公地址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搭乘路线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</w:t>
      </w:r>
    </w:p>
    <w:p>
      <w:pPr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联系人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 xml:space="preserve">  联系电话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联系邮箱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1、是否愿意承接我单位采购代理业务：</w:t>
      </w:r>
    </w:p>
    <w:p>
      <w:pPr>
        <w:ind w:firstLine="566" w:firstLineChars="17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□是          □否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2、采购代理业务专职人员数量：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>人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3、办公场所：面积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宋体" w:cs="宋体"/>
          <w:sz w:val="32"/>
          <w:szCs w:val="32"/>
        </w:rPr>
        <w:t>㎡；</w:t>
      </w:r>
    </w:p>
    <w:p>
      <w:pPr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评标场所：总面积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宋体" w:cs="宋体"/>
          <w:sz w:val="32"/>
          <w:szCs w:val="32"/>
        </w:rPr>
        <w:t xml:space="preserve">㎡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间；</w:t>
      </w:r>
    </w:p>
    <w:p>
      <w:pPr>
        <w:ind w:firstLine="480" w:firstLineChars="15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开标场所：总面积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宋体" w:cs="宋体"/>
          <w:sz w:val="32"/>
          <w:szCs w:val="32"/>
        </w:rPr>
        <w:t>㎡。</w:t>
      </w:r>
    </w:p>
    <w:p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4、评标室配备的监控设备设施数量：</w:t>
      </w:r>
    </w:p>
    <w:p>
      <w:pPr>
        <w:ind w:firstLine="800" w:firstLineChars="25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监控录像设备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个/室</w:t>
      </w:r>
    </w:p>
    <w:p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    监控录音设备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个/室</w:t>
      </w:r>
    </w:p>
    <w:p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     评标室监控录像、音频资料保存有效期：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</w:rPr>
        <w:t xml:space="preserve">       </w:t>
      </w:r>
    </w:p>
    <w:p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5、评标室配备的办公设施数量：</w:t>
      </w:r>
    </w:p>
    <w:p>
      <w:pPr>
        <w:ind w:firstLine="800" w:firstLineChars="25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计算机：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台/室；</w:t>
      </w:r>
    </w:p>
    <w:p>
      <w:pPr>
        <w:ind w:firstLine="800" w:firstLineChars="25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打印机/复印机：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台/室；</w:t>
      </w:r>
    </w:p>
    <w:p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招标公告、中标结果公告公示网站：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7、代理服务时间：</w:t>
      </w:r>
    </w:p>
    <w:p>
      <w:pPr>
        <w:ind w:firstLine="566" w:firstLineChars="17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招标文件审核编制：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工作日</w:t>
      </w:r>
    </w:p>
    <w:p>
      <w:pPr>
        <w:ind w:firstLine="566" w:firstLineChars="17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招标公告公示期：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工作日</w:t>
      </w:r>
    </w:p>
    <w:p>
      <w:pPr>
        <w:ind w:firstLine="566" w:firstLineChars="17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评 标 期：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工作日</w:t>
      </w:r>
    </w:p>
    <w:p>
      <w:pPr>
        <w:ind w:firstLine="566" w:firstLineChars="17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评标结果反馈：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工作日</w:t>
      </w:r>
    </w:p>
    <w:p>
      <w:pPr>
        <w:ind w:firstLine="566" w:firstLineChars="17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中标通知书发放：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工作日</w:t>
      </w:r>
    </w:p>
    <w:p>
      <w:pPr>
        <w:ind w:firstLine="566" w:firstLineChars="177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8、材料传递方式（可多选）：</w:t>
      </w:r>
    </w:p>
    <w:p>
      <w:pPr>
        <w:ind w:firstLine="566" w:firstLineChars="17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电子资料: □电子邮箱  □其他网络传输：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>；</w:t>
      </w:r>
    </w:p>
    <w:p>
      <w:pPr>
        <w:ind w:firstLine="566" w:firstLineChars="17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纸质资料: □代理机构派送  □采购单位自取；</w:t>
      </w:r>
    </w:p>
    <w:p>
      <w:pPr>
        <w:ind w:firstLine="566" w:firstLineChars="17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（请附上纸质资料的模版，并标注贵机构盖章与我单位需盖章处,如：立项通知书、招标文件确认书、招标文件、中标结果确认书、中标通知书等。）</w:t>
      </w:r>
    </w:p>
    <w:p>
      <w:pPr>
        <w:ind w:firstLine="566" w:firstLineChars="177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9、简述档案储存与管理制度：</w:t>
      </w:r>
    </w:p>
    <w:p>
      <w:pPr>
        <w:ind w:firstLine="566" w:firstLineChars="17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纸质资料: </w:t>
      </w:r>
    </w:p>
    <w:p>
      <w:pPr>
        <w:ind w:firstLine="566" w:firstLineChars="17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电子资料:</w:t>
      </w:r>
    </w:p>
    <w:p>
      <w:pPr>
        <w:ind w:firstLine="566" w:firstLineChars="177"/>
        <w:rPr>
          <w:rFonts w:ascii="仿宋_GB2312" w:hAnsi="宋体" w:eastAsia="仿宋_GB2312"/>
          <w:sz w:val="32"/>
          <w:szCs w:val="32"/>
        </w:rPr>
      </w:pPr>
    </w:p>
    <w:p>
      <w:pPr>
        <w:ind w:left="480" w:hanging="480" w:hangingChars="15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10、代理服务收费标准：（代理费用超出财政参考标准的，视为无效；请附上承诺以此收费标准执行的函）</w:t>
      </w:r>
    </w:p>
    <w:p>
      <w:pPr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11、是否曾参与政府采购项目采购实施：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 是 （参与实施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个采购招标项目）    □ 否</w:t>
      </w: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12、是否曾参与知识产权领域项目的采购实施：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 是 （参与实施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个采购招标项目）    □ 否</w:t>
      </w:r>
    </w:p>
    <w:p>
      <w:pPr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13、已与</w:t>
      </w:r>
      <w:r>
        <w:rPr>
          <w:rFonts w:hint="eastAsia" w:asci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家预算单位计划签订政府采购代理协议。</w:t>
      </w:r>
    </w:p>
    <w:p>
      <w:pPr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wordWrap w:val="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法人（签字/私章）：             </w:t>
      </w:r>
    </w:p>
    <w:p>
      <w:pPr>
        <w:wordWrap w:val="0"/>
        <w:jc w:val="righ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代理机构（盖章）：            </w:t>
      </w:r>
    </w:p>
    <w:p>
      <w:pPr>
        <w:wordWrap w:val="0"/>
        <w:jc w:val="righ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 xml:space="preserve">日    </w:t>
      </w: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6C3ED"/>
    <w:rsid w:val="3EAB0813"/>
    <w:rsid w:val="7BDE29A9"/>
    <w:rsid w:val="BEDF1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wangshuyan</cp:lastModifiedBy>
  <dcterms:modified xsi:type="dcterms:W3CDTF">2022-03-04T14:59:24Z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