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 w:val="56"/>
          <w:szCs w:val="56"/>
          <w:lang w:val="zh-CN" w:eastAsia="zh-CN"/>
        </w:rPr>
      </w:pPr>
      <w:r>
        <w:rPr>
          <w:rFonts w:hint="eastAsia" w:ascii="黑体" w:hAnsi="黑体" w:eastAsia="黑体" w:cs="黑体"/>
          <w:sz w:val="56"/>
          <w:szCs w:val="56"/>
          <w:lang w:val="zh-CN" w:eastAsia="zh-CN"/>
        </w:rPr>
        <w:t>跨境电商知识产权合规化建设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  <w:lang w:val="zh-CN" w:eastAsia="zh-CN"/>
        </w:rPr>
        <w:t>指导</w:t>
      </w: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需求申请表</w:t>
      </w:r>
    </w:p>
    <w:p>
      <w:pPr>
        <w:autoSpaceDE w:val="0"/>
        <w:autoSpaceDN w:val="0"/>
        <w:spacing w:line="1000" w:lineRule="exact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1000" w:lineRule="exact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1000" w:lineRule="exact"/>
        <w:rPr>
          <w:rFonts w:ascii="宋体" w:hAnsi="宋体"/>
          <w:snapToGrid w:val="0"/>
          <w:sz w:val="32"/>
          <w:szCs w:val="32"/>
          <w:u w:val="single"/>
        </w:rPr>
      </w:pPr>
      <w:r>
        <w:rPr>
          <w:rFonts w:ascii="宋体" w:hAnsi="宋体"/>
          <w:snapToGrid w:val="0"/>
          <w:sz w:val="32"/>
          <w:szCs w:val="32"/>
        </w:rPr>
        <w:t>申报单位：</w:t>
      </w:r>
    </w:p>
    <w:p>
      <w:pPr>
        <w:autoSpaceDE w:val="0"/>
        <w:autoSpaceDN w:val="0"/>
        <w:spacing w:line="1000" w:lineRule="exact"/>
        <w:rPr>
          <w:rFonts w:ascii="宋体" w:hAnsi="宋体"/>
          <w:snapToGrid w:val="0"/>
          <w:sz w:val="32"/>
          <w:szCs w:val="32"/>
          <w:u w:val="single"/>
        </w:rPr>
      </w:pPr>
      <w:r>
        <w:rPr>
          <w:rFonts w:ascii="宋体" w:hAnsi="宋体"/>
          <w:snapToGrid w:val="0"/>
          <w:sz w:val="32"/>
          <w:szCs w:val="32"/>
        </w:rPr>
        <w:t>单位地址：</w:t>
      </w:r>
    </w:p>
    <w:p>
      <w:pPr>
        <w:autoSpaceDE w:val="0"/>
        <w:autoSpaceDN w:val="0"/>
        <w:spacing w:line="1000" w:lineRule="exact"/>
        <w:rPr>
          <w:rFonts w:ascii="宋体" w:hAnsi="宋体" w:eastAsia="宋体" w:cs="Times New Roman"/>
          <w:snapToGrid w:val="0"/>
          <w:sz w:val="32"/>
          <w:szCs w:val="32"/>
          <w:u w:val="none"/>
        </w:rPr>
      </w:pPr>
      <w:r>
        <w:rPr>
          <w:rFonts w:ascii="宋体" w:hAnsi="宋体" w:eastAsia="宋体" w:cs="Times New Roman"/>
          <w:snapToGrid w:val="0"/>
          <w:sz w:val="32"/>
          <w:szCs w:val="32"/>
        </w:rPr>
        <w:t xml:space="preserve">联 系 人：      </w:t>
      </w:r>
      <w:r>
        <w:rPr>
          <w:rFonts w:hint="default" w:ascii="宋体" w:hAnsi="宋体" w:eastAsia="宋体" w:cs="Times New Roman"/>
          <w:snapToGrid w:val="0"/>
          <w:sz w:val="32"/>
          <w:szCs w:val="32"/>
        </w:rPr>
        <w:t xml:space="preserve">              </w:t>
      </w:r>
      <w:r>
        <w:rPr>
          <w:rFonts w:ascii="宋体" w:hAnsi="宋体" w:eastAsia="宋体" w:cs="Times New Roman"/>
          <w:snapToGrid w:val="0"/>
          <w:sz w:val="32"/>
          <w:szCs w:val="32"/>
        </w:rPr>
        <w:t xml:space="preserve"> </w:t>
      </w:r>
      <w:r>
        <w:rPr>
          <w:rFonts w:hint="default" w:ascii="宋体" w:hAnsi="宋体" w:eastAsia="宋体" w:cs="Times New Roman"/>
          <w:snapToGrid w:val="0"/>
          <w:sz w:val="32"/>
          <w:szCs w:val="32"/>
        </w:rPr>
        <w:t>联系</w:t>
      </w:r>
      <w:r>
        <w:rPr>
          <w:rFonts w:ascii="宋体" w:hAnsi="宋体" w:eastAsia="宋体" w:cs="Times New Roman"/>
          <w:snapToGrid w:val="0"/>
          <w:sz w:val="32"/>
          <w:szCs w:val="32"/>
        </w:rPr>
        <w:t>电话：</w:t>
      </w:r>
    </w:p>
    <w:p>
      <w:pPr>
        <w:autoSpaceDE w:val="0"/>
        <w:autoSpaceDN w:val="0"/>
        <w:spacing w:line="1000" w:lineRule="exact"/>
        <w:rPr>
          <w:rFonts w:hint="default" w:ascii="宋体" w:hAnsi="宋体" w:eastAsia="宋体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Times New Roman"/>
          <w:snapToGrid w:val="0"/>
          <w:sz w:val="32"/>
          <w:szCs w:val="32"/>
          <w:lang w:eastAsia="zh-CN"/>
        </w:rPr>
        <w:t>邮</w:t>
      </w:r>
      <w:r>
        <w:rPr>
          <w:rFonts w:hint="default" w:ascii="宋体" w:hAnsi="宋体" w:eastAsia="宋体" w:cs="Times New Roman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default" w:ascii="宋体" w:hAnsi="宋体" w:eastAsia="宋体" w:cs="Times New Roman"/>
          <w:snapToGrid w:val="0"/>
          <w:sz w:val="32"/>
          <w:szCs w:val="32"/>
          <w:lang w:eastAsia="zh-CN"/>
        </w:rPr>
        <w:t>箱：</w:t>
      </w:r>
      <w:r>
        <w:rPr>
          <w:rFonts w:hint="default" w:ascii="宋体" w:hAnsi="宋体" w:eastAsia="宋体" w:cs="Times New Roman"/>
          <w:snapToGrid w:val="0"/>
          <w:sz w:val="32"/>
          <w:szCs w:val="32"/>
          <w:lang w:val="en-US" w:eastAsia="zh-CN"/>
        </w:rPr>
        <w:t xml:space="preserve">                     传    真：</w:t>
      </w:r>
    </w:p>
    <w:p>
      <w:pPr>
        <w:autoSpaceDE w:val="0"/>
        <w:autoSpaceDN w:val="0"/>
        <w:spacing w:line="360" w:lineRule="auto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napToGrid w:val="0"/>
          <w:sz w:val="32"/>
          <w:szCs w:val="32"/>
        </w:rPr>
      </w:pPr>
      <w:r>
        <w:rPr>
          <w:rFonts w:ascii="宋体" w:hAnsi="宋体"/>
          <w:snapToGrid w:val="0"/>
          <w:sz w:val="32"/>
          <w:szCs w:val="32"/>
        </w:rPr>
        <w:t>申报日期：</w:t>
      </w:r>
      <w:r>
        <w:rPr>
          <w:rFonts w:hint="eastAsia" w:ascii="宋体" w:hAnsi="宋体"/>
          <w:snapToGrid w:val="0"/>
          <w:sz w:val="32"/>
          <w:szCs w:val="32"/>
        </w:rPr>
        <w:t>202</w:t>
      </w:r>
      <w:r>
        <w:rPr>
          <w:rFonts w:hint="eastAsia" w:ascii="宋体" w:hAnsi="宋体"/>
          <w:snapToGrid w:val="0"/>
          <w:sz w:val="32"/>
          <w:szCs w:val="32"/>
          <w:lang w:val="en-US" w:eastAsia="zh-CN"/>
        </w:rPr>
        <w:t>2</w:t>
      </w:r>
      <w:r>
        <w:rPr>
          <w:rFonts w:ascii="宋体" w:hAnsi="宋体"/>
          <w:snapToGrid w:val="0"/>
          <w:sz w:val="32"/>
          <w:szCs w:val="32"/>
        </w:rPr>
        <w:t>年  月  日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napToGrid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napToGrid w:val="0"/>
          <w:sz w:val="32"/>
          <w:szCs w:val="32"/>
        </w:rPr>
      </w:pP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/>
                <w:snapToGrid w:val="0"/>
                <w:sz w:val="32"/>
                <w:szCs w:val="32"/>
              </w:rPr>
              <w:t>申报单位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/>
                <w:snapToGrid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napToGrid w:val="0"/>
                <w:sz w:val="32"/>
                <w:szCs w:val="32"/>
                <w:lang w:eastAsia="zh-CN"/>
              </w:rPr>
              <w:t>简介</w:t>
            </w:r>
          </w:p>
        </w:tc>
        <w:tc>
          <w:tcPr>
            <w:tcW w:w="711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宋体" w:cs="Times New Roman"/>
                <w:snapToGrid w:val="0"/>
                <w:color w:val="A5A5A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5A5A5"/>
                <w:sz w:val="28"/>
                <w:szCs w:val="28"/>
                <w:lang w:eastAsia="zh-CN"/>
              </w:rPr>
              <w:t>（单位基本情况介绍、单位知识产权架构描述等，可以通过附件形式提供）</w:t>
            </w:r>
          </w:p>
          <w:p>
            <w:pPr>
              <w:pStyle w:val="4"/>
              <w:numPr>
                <w:ilvl w:val="3"/>
                <w:numId w:val="0"/>
              </w:numPr>
              <w:ind w:left="680" w:leftChars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  <w:bookmarkStart w:id="0" w:name="OLE_LINK1"/>
            <w:r>
              <w:rPr>
                <w:rFonts w:hint="eastAsia" w:ascii="宋体" w:hAnsi="宋体"/>
                <w:snapToGrid w:val="0"/>
                <w:sz w:val="32"/>
                <w:szCs w:val="32"/>
                <w:lang w:eastAsia="zh-CN"/>
              </w:rPr>
              <w:t>企业内部</w:t>
            </w:r>
            <w:r>
              <w:rPr>
                <w:rFonts w:hint="eastAsia" w:ascii="宋体" w:hAnsi="宋体"/>
                <w:snapToGrid w:val="0"/>
                <w:sz w:val="32"/>
                <w:szCs w:val="32"/>
              </w:rPr>
              <w:t>知识产权合规化建设</w:t>
            </w:r>
            <w:bookmarkEnd w:id="0"/>
            <w:r>
              <w:rPr>
                <w:rFonts w:hint="eastAsia" w:ascii="宋体" w:hAnsi="宋体"/>
                <w:snapToGrid w:val="0"/>
                <w:sz w:val="32"/>
                <w:szCs w:val="32"/>
                <w:lang w:eastAsia="zh-CN"/>
              </w:rPr>
              <w:t>情况以及</w:t>
            </w:r>
            <w:r>
              <w:rPr>
                <w:rFonts w:hint="eastAsia" w:ascii="宋体" w:hAnsi="宋体"/>
                <w:snapToGrid w:val="0"/>
                <w:sz w:val="32"/>
                <w:szCs w:val="32"/>
              </w:rPr>
              <w:t>诉求概述</w:t>
            </w:r>
          </w:p>
        </w:tc>
        <w:tc>
          <w:tcPr>
            <w:tcW w:w="711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宋体" w:hAnsi="宋体"/>
                <w:snapToGrid w:val="0"/>
                <w:color w:val="A5A5A5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5A5A5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napToGrid w:val="0"/>
                <w:color w:val="A5A5A5"/>
                <w:sz w:val="28"/>
                <w:szCs w:val="28"/>
                <w:lang w:eastAsia="zh-CN"/>
              </w:rPr>
              <w:t>针对当前企业</w:t>
            </w:r>
            <w:r>
              <w:rPr>
                <w:rFonts w:hint="eastAsia" w:ascii="宋体" w:hAnsi="宋体"/>
                <w:snapToGrid w:val="0"/>
                <w:color w:val="A5A5A5"/>
                <w:sz w:val="28"/>
                <w:szCs w:val="28"/>
              </w:rPr>
              <w:t>内部知识产权合规化建设</w:t>
            </w:r>
            <w:r>
              <w:rPr>
                <w:rFonts w:hint="eastAsia" w:ascii="宋体" w:hAnsi="宋体"/>
                <w:snapToGrid w:val="0"/>
                <w:color w:val="A5A5A5"/>
                <w:sz w:val="28"/>
                <w:szCs w:val="28"/>
                <w:lang w:eastAsia="zh-CN"/>
              </w:rPr>
              <w:t>情况、以及所面临的困难等相关内容进行描述</w:t>
            </w:r>
            <w:r>
              <w:rPr>
                <w:rFonts w:ascii="宋体" w:hAnsi="宋体"/>
                <w:snapToGrid w:val="0"/>
                <w:color w:val="A5A5A5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hint="eastAsia" w:ascii="宋体" w:hAnsi="宋体"/>
                <w:snapToGrid w:val="0"/>
                <w:sz w:val="32"/>
                <w:szCs w:val="32"/>
              </w:rPr>
              <w:t>其他需要说明的情况</w:t>
            </w:r>
          </w:p>
        </w:tc>
        <w:tc>
          <w:tcPr>
            <w:tcW w:w="7113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ascii="宋体" w:hAnsi="宋体"/>
                <w:snapToGrid w:val="0"/>
                <w:color w:val="A5A5A5"/>
                <w:kern w:val="0"/>
                <w:sz w:val="32"/>
                <w:szCs w:val="32"/>
              </w:rPr>
            </w:pPr>
            <w:r>
              <w:rPr>
                <w:rFonts w:ascii="宋体" w:hAnsi="宋体"/>
                <w:snapToGrid w:val="0"/>
                <w:color w:val="A5A5A5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napToGrid w:val="0"/>
                <w:color w:val="A5A5A5"/>
                <w:sz w:val="28"/>
                <w:szCs w:val="28"/>
              </w:rPr>
              <w:t>如有证明材料，可以</w:t>
            </w:r>
            <w:r>
              <w:rPr>
                <w:rFonts w:ascii="宋体" w:hAnsi="宋体"/>
                <w:snapToGrid w:val="0"/>
                <w:color w:val="A5A5A5"/>
                <w:sz w:val="28"/>
                <w:szCs w:val="28"/>
              </w:rPr>
              <w:t>通过附件形式提供证明材料）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606" w:type="dxa"/>
            <w:gridSpan w:val="2"/>
            <w:noWrap w:val="0"/>
            <w:vAlign w:val="top"/>
          </w:tcPr>
          <w:p>
            <w:pPr>
              <w:tabs>
                <w:tab w:val="left" w:pos="4987"/>
              </w:tabs>
              <w:autoSpaceDE w:val="0"/>
              <w:autoSpaceDN w:val="0"/>
              <w:ind w:firstLine="6080" w:firstLineChars="1900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/>
                <w:snapToGrid w:val="0"/>
                <w:sz w:val="32"/>
                <w:szCs w:val="32"/>
              </w:rPr>
              <w:t>（申报单位盖章）</w:t>
            </w:r>
          </w:p>
          <w:p>
            <w:pPr>
              <w:autoSpaceDE w:val="0"/>
              <w:autoSpaceDN w:val="0"/>
              <w:spacing w:line="560" w:lineRule="exact"/>
              <w:ind w:firstLine="6377" w:firstLineChars="1993"/>
              <w:rPr>
                <w:rFonts w:ascii="宋体" w:hAnsi="宋体"/>
                <w:snapToGrid w:val="0"/>
                <w:sz w:val="32"/>
                <w:szCs w:val="32"/>
              </w:rPr>
            </w:pPr>
            <w:r>
              <w:rPr>
                <w:rFonts w:ascii="宋体" w:hAnsi="宋体"/>
                <w:snapToGrid w:val="0"/>
                <w:sz w:val="32"/>
                <w:szCs w:val="32"/>
              </w:rPr>
              <w:t>年   月   日</w:t>
            </w:r>
          </w:p>
        </w:tc>
      </w:tr>
    </w:tbl>
    <w:p/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5"/>
      <w:numFmt w:val="chineseCountingThousand"/>
      <w:suff w:val="space"/>
      <w:lvlText w:val="第%1章"/>
      <w:lvlJc w:val="left"/>
      <w:pPr>
        <w:ind w:left="425" w:hanging="425"/>
      </w:pPr>
      <w:rPr>
        <w:rFonts w:hint="eastAsia" w:ascii="黑体" w:eastAsia="黑体"/>
        <w:sz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sz w:val="28"/>
      </w:rPr>
    </w:lvl>
    <w:lvl w:ilvl="3" w:tentative="0">
      <w:start w:val="1"/>
      <w:numFmt w:val="decimal"/>
      <w:pStyle w:val="4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Tg2OTRkMDlhYzM4MGQwNjA5NjU5ZTY1ZjlhN2IifQ=="/>
  </w:docVars>
  <w:rsids>
    <w:rsidRoot w:val="1E6575DD"/>
    <w:rsid w:val="16484151"/>
    <w:rsid w:val="166E6D87"/>
    <w:rsid w:val="1E6575DD"/>
    <w:rsid w:val="29244AEE"/>
    <w:rsid w:val="2E1756A9"/>
    <w:rsid w:val="52312467"/>
    <w:rsid w:val="647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4"/>
    <w:next w:val="1"/>
    <w:qFormat/>
    <w:uiPriority w:val="0"/>
    <w:pPr>
      <w:keepNext/>
      <w:keepLines/>
      <w:numPr>
        <w:ilvl w:val="0"/>
        <w:numId w:val="0"/>
      </w:numPr>
      <w:outlineLvl w:val="2"/>
    </w:pPr>
  </w:style>
  <w:style w:type="paragraph" w:styleId="4">
    <w:name w:val="heading 4"/>
    <w:basedOn w:val="1"/>
    <w:next w:val="1"/>
    <w:qFormat/>
    <w:uiPriority w:val="0"/>
    <w:pPr>
      <w:numPr>
        <w:ilvl w:val="3"/>
        <w:numId w:val="1"/>
      </w:numPr>
      <w:outlineLvl w:val="3"/>
    </w:pPr>
    <w:rPr>
      <w:rFonts w:ascii="宋体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9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2022-05-24T08:27:00Z</dcterms:created>
  <dc:creator>hb</dc:creator>
  <cp:lastModifiedBy>卢仰红</cp:lastModifiedBy>
  <dcterms:modified xsi:type="dcterms:W3CDTF">2022-05-27T06:57:18Z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94860EBDFCBC458F902F3322E9C808B4</vt:lpwstr>
  </property>
</Properties>
</file>