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DC5" w:rsidRDefault="00F46DC5" w:rsidP="00F46DC5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附件2</w:t>
      </w:r>
    </w:p>
    <w:p w:rsidR="00F46DC5" w:rsidRDefault="00F46DC5" w:rsidP="00F46DC5">
      <w:pPr>
        <w:jc w:val="center"/>
        <w:rPr>
          <w:rFonts w:ascii="华文中宋" w:eastAsia="华文中宋" w:hAnsi="华文中宋" w:hint="eastAsia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中国（深圳）知识产权保护中心会议室使用</w:t>
      </w:r>
    </w:p>
    <w:p w:rsidR="00F46DC5" w:rsidRDefault="00F46DC5" w:rsidP="00F46DC5">
      <w:pPr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hint="eastAsia"/>
          <w:sz w:val="36"/>
          <w:szCs w:val="36"/>
        </w:rPr>
        <w:t>安全承诺协议</w:t>
      </w:r>
    </w:p>
    <w:p w:rsidR="00F46DC5" w:rsidRDefault="00F46DC5" w:rsidP="00F46DC5">
      <w:pPr>
        <w:rPr>
          <w:rFonts w:ascii="华文中宋" w:eastAsia="华文中宋" w:hAnsi="华文中宋"/>
          <w:b/>
          <w:sz w:val="32"/>
          <w:szCs w:val="32"/>
        </w:rPr>
      </w:pPr>
    </w:p>
    <w:p w:rsidR="00F46DC5" w:rsidRDefault="00F46DC5" w:rsidP="00F46DC5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一、会议或宣传培训内容必须符合国家政策、法律法规要求，不得有违反国家政策、法律法规的言论与行为；</w:t>
      </w:r>
    </w:p>
    <w:p w:rsidR="00F46DC5" w:rsidRDefault="00F46DC5" w:rsidP="00F46DC5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二、会议室使用必须严格遵守保护中心管理制度，井然有序、不影响保护中心工作人员办公；</w:t>
      </w:r>
    </w:p>
    <w:p w:rsidR="00F46DC5" w:rsidRDefault="00F46DC5" w:rsidP="00F46DC5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三、会场安全：开会前首先熟悉会场“安全出口”和疏散通道，进出会场时注意互相谦让、有序出入，避免发生拥挤、推搡、踩踏事故。</w:t>
      </w:r>
    </w:p>
    <w:p w:rsidR="00F46DC5" w:rsidRDefault="00F46DC5" w:rsidP="00F46DC5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四、消防安全：请勿在中心场地内吸烟，勿将易燃易爆物品带入会场，如遇事故听从指挥。</w:t>
      </w:r>
    </w:p>
    <w:p w:rsidR="00F46DC5" w:rsidRDefault="00F46DC5" w:rsidP="00F46DC5">
      <w:pPr>
        <w:ind w:firstLine="645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五、用电安全：如需临时连接电源或使用大功率用电设备时，必须与保护中心工作人员联系，统一安排处理。</w:t>
      </w:r>
    </w:p>
    <w:p w:rsidR="00F46DC5" w:rsidRDefault="00F46DC5" w:rsidP="00F46DC5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六、停车注意事项：会场所有来车均停于负一楼地下商业停车场，无固定指定位置。</w:t>
      </w:r>
    </w:p>
    <w:p w:rsidR="00F46DC5" w:rsidRDefault="00F46DC5" w:rsidP="00F46DC5">
      <w:pPr>
        <w:ind w:firstLine="645"/>
        <w:rPr>
          <w:rFonts w:ascii="仿宋" w:eastAsia="仿宋" w:hAnsi="仿宋"/>
          <w:sz w:val="32"/>
          <w:szCs w:val="32"/>
        </w:rPr>
      </w:pPr>
    </w:p>
    <w:p w:rsidR="00F46DC5" w:rsidRDefault="00F46DC5" w:rsidP="00F46DC5">
      <w:pPr>
        <w:ind w:firstLine="645"/>
        <w:rPr>
          <w:rFonts w:ascii="仿宋" w:eastAsia="仿宋" w:hAnsi="仿宋"/>
          <w:b/>
          <w:sz w:val="32"/>
          <w:szCs w:val="32"/>
        </w:rPr>
      </w:pPr>
    </w:p>
    <w:p w:rsidR="00F46DC5" w:rsidRDefault="00F46DC5" w:rsidP="00F46DC5">
      <w:pPr>
        <w:rPr>
          <w:rFonts w:ascii="仿宋" w:eastAsia="仿宋" w:hAnsi="仿宋"/>
          <w:w w:val="75"/>
          <w:sz w:val="32"/>
          <w:szCs w:val="32"/>
        </w:rPr>
      </w:pPr>
      <w:r>
        <w:rPr>
          <w:rFonts w:ascii="仿宋" w:eastAsia="仿宋" w:hAnsi="仿宋" w:hint="eastAsia"/>
          <w:w w:val="75"/>
          <w:sz w:val="32"/>
          <w:szCs w:val="32"/>
        </w:rPr>
        <w:t>单位：中国（深圳）知识产权保护中心    承诺单位（盖章）：</w:t>
      </w:r>
    </w:p>
    <w:p w:rsidR="00F46DC5" w:rsidRDefault="00F46DC5" w:rsidP="00F46DC5">
      <w:pPr>
        <w:rPr>
          <w:rFonts w:ascii="仿宋" w:eastAsia="仿宋" w:hAnsi="仿宋"/>
          <w:w w:val="75"/>
          <w:sz w:val="32"/>
          <w:szCs w:val="32"/>
        </w:rPr>
      </w:pPr>
      <w:r>
        <w:rPr>
          <w:rFonts w:ascii="仿宋" w:eastAsia="仿宋" w:hAnsi="仿宋" w:hint="eastAsia"/>
          <w:w w:val="75"/>
          <w:sz w:val="32"/>
          <w:szCs w:val="32"/>
        </w:rPr>
        <w:t>授权人：                              法定代表人：</w:t>
      </w:r>
    </w:p>
    <w:p w:rsidR="00F46DC5" w:rsidRDefault="00F46DC5" w:rsidP="00F46DC5">
      <w:pPr>
        <w:rPr>
          <w:rFonts w:ascii="仿宋" w:eastAsia="仿宋" w:hAnsi="仿宋"/>
          <w:w w:val="75"/>
          <w:sz w:val="32"/>
          <w:szCs w:val="32"/>
        </w:rPr>
      </w:pPr>
      <w:r>
        <w:rPr>
          <w:rFonts w:ascii="仿宋" w:eastAsia="仿宋" w:hAnsi="仿宋" w:hint="eastAsia"/>
          <w:w w:val="75"/>
          <w:sz w:val="32"/>
          <w:szCs w:val="32"/>
        </w:rPr>
        <w:t>签订日期：                            签订日期：</w:t>
      </w:r>
    </w:p>
    <w:p w:rsidR="00502794" w:rsidRPr="00F46DC5" w:rsidRDefault="00502794"/>
    <w:sectPr w:rsidR="00502794" w:rsidRPr="00F46DC5" w:rsidSect="005027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3B55" w:rsidRDefault="00A43B55" w:rsidP="00F46DC5">
      <w:r>
        <w:separator/>
      </w:r>
    </w:p>
  </w:endnote>
  <w:endnote w:type="continuationSeparator" w:id="0">
    <w:p w:rsidR="00A43B55" w:rsidRDefault="00A43B55" w:rsidP="00F46D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3B55" w:rsidRDefault="00A43B55" w:rsidP="00F46DC5">
      <w:r>
        <w:separator/>
      </w:r>
    </w:p>
  </w:footnote>
  <w:footnote w:type="continuationSeparator" w:id="0">
    <w:p w:rsidR="00A43B55" w:rsidRDefault="00A43B55" w:rsidP="00F46DC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6DC5"/>
    <w:rsid w:val="00502794"/>
    <w:rsid w:val="00A43B55"/>
    <w:rsid w:val="00F46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DC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46D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46DC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46DC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46DC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</Words>
  <Characters>366</Characters>
  <Application>Microsoft Office Word</Application>
  <DocSecurity>0</DocSecurity>
  <Lines>3</Lines>
  <Paragraphs>1</Paragraphs>
  <ScaleCrop>false</ScaleCrop>
  <Company>sysceo.com</Company>
  <LinksUpToDate>false</LinksUpToDate>
  <CharactersWithSpaces>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王明月</dc:creator>
  <cp:keywords/>
  <dc:description/>
  <cp:lastModifiedBy>王明月</cp:lastModifiedBy>
  <cp:revision>2</cp:revision>
  <dcterms:created xsi:type="dcterms:W3CDTF">2020-01-06T02:05:00Z</dcterms:created>
  <dcterms:modified xsi:type="dcterms:W3CDTF">2020-01-06T02:05:00Z</dcterms:modified>
</cp:coreProperties>
</file>